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B2DF" w14:textId="3F9CAF38" w:rsidR="00BF30F0" w:rsidRPr="00ED1D46" w:rsidRDefault="00883B44" w:rsidP="00ED1D46">
      <w:pPr>
        <w:shd w:val="clear" w:color="auto" w:fill="76923C" w:themeFill="accent3" w:themeFillShade="BF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LISTADO MATERIAL CURSO 2021/22</w:t>
      </w:r>
    </w:p>
    <w:p w14:paraId="03D5F752" w14:textId="77777777" w:rsidR="00BF30F0" w:rsidRPr="00667896" w:rsidRDefault="00BF30F0" w:rsidP="00BF30F0">
      <w:pPr>
        <w:widowControl w:val="0"/>
        <w:autoSpaceDE w:val="0"/>
        <w:jc w:val="both"/>
        <w:rPr>
          <w:rFonts w:asciiTheme="minorHAnsi" w:hAnsiTheme="minorHAnsi" w:cstheme="minorHAnsi"/>
          <w:b/>
          <w:color w:val="4F6228" w:themeColor="accent3" w:themeShade="80"/>
        </w:rPr>
      </w:pPr>
    </w:p>
    <w:p w14:paraId="1228337D" w14:textId="77777777" w:rsidR="00883B44" w:rsidRDefault="00883B44" w:rsidP="00A36F28">
      <w:pPr>
        <w:widowControl w:val="0"/>
        <w:autoSpaceDE w:val="0"/>
        <w:spacing w:line="360" w:lineRule="auto"/>
        <w:jc w:val="both"/>
        <w:rPr>
          <w:rFonts w:asciiTheme="minorHAnsi" w:hAnsiTheme="minorHAnsi" w:cstheme="minorHAnsi"/>
          <w:color w:val="4F6228" w:themeColor="accent3" w:themeShade="80"/>
        </w:rPr>
      </w:pPr>
      <w:r>
        <w:rPr>
          <w:rFonts w:asciiTheme="minorHAnsi" w:hAnsiTheme="minorHAnsi" w:cstheme="minorHAnsi"/>
          <w:color w:val="4F6228" w:themeColor="accent3" w:themeShade="80"/>
        </w:rPr>
        <w:t>Estimadas familias:</w:t>
      </w:r>
    </w:p>
    <w:p w14:paraId="28F5413E" w14:textId="6DF0D7C6" w:rsidR="00A36F28" w:rsidRDefault="00883B44" w:rsidP="00A36F28">
      <w:pPr>
        <w:widowControl w:val="0"/>
        <w:autoSpaceDE w:val="0"/>
        <w:spacing w:line="360" w:lineRule="auto"/>
        <w:jc w:val="both"/>
        <w:rPr>
          <w:rFonts w:asciiTheme="minorHAnsi" w:hAnsiTheme="minorHAnsi" w:cstheme="minorHAnsi"/>
          <w:color w:val="4F6228" w:themeColor="accent3" w:themeShade="80"/>
        </w:rPr>
      </w:pPr>
      <w:r>
        <w:rPr>
          <w:rFonts w:asciiTheme="minorHAnsi" w:hAnsiTheme="minorHAnsi" w:cstheme="minorHAnsi"/>
          <w:color w:val="4F6228" w:themeColor="accent3" w:themeShade="80"/>
        </w:rPr>
        <w:t>El listado de material para el alumnado de</w:t>
      </w:r>
      <w:r>
        <w:rPr>
          <w:rFonts w:asciiTheme="minorHAnsi" w:hAnsiTheme="minorHAnsi" w:cstheme="minorHAnsi"/>
          <w:color w:val="4F6228" w:themeColor="accent3" w:themeShade="8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inorHAnsi" w:hAnsiTheme="minorHAnsi" w:cstheme="minorHAnsi"/>
          <w:color w:val="4F6228" w:themeColor="accent3" w:themeShade="80"/>
        </w:rPr>
        <w:instrText xml:space="preserve"> FORMTEXT </w:instrText>
      </w:r>
      <w:r>
        <w:rPr>
          <w:rFonts w:asciiTheme="minorHAnsi" w:hAnsiTheme="minorHAnsi" w:cstheme="minorHAnsi"/>
          <w:color w:val="4F6228" w:themeColor="accent3" w:themeShade="80"/>
        </w:rPr>
      </w:r>
      <w:r>
        <w:rPr>
          <w:rFonts w:asciiTheme="minorHAnsi" w:hAnsiTheme="minorHAnsi" w:cstheme="minorHAnsi"/>
          <w:color w:val="4F6228" w:themeColor="accent3" w:themeShade="80"/>
        </w:rPr>
        <w:fldChar w:fldCharType="separate"/>
      </w:r>
      <w:r>
        <w:rPr>
          <w:rFonts w:asciiTheme="minorHAnsi" w:hAnsiTheme="minorHAnsi" w:cstheme="minorHAnsi"/>
          <w:noProof/>
          <w:color w:val="4F6228" w:themeColor="accent3" w:themeShade="80"/>
        </w:rPr>
        <w:t> </w:t>
      </w:r>
      <w:r>
        <w:rPr>
          <w:rFonts w:asciiTheme="minorHAnsi" w:hAnsiTheme="minorHAnsi" w:cstheme="minorHAnsi"/>
          <w:noProof/>
          <w:color w:val="4F6228" w:themeColor="accent3" w:themeShade="80"/>
        </w:rPr>
        <w:t> </w:t>
      </w:r>
      <w:r>
        <w:rPr>
          <w:rFonts w:asciiTheme="minorHAnsi" w:hAnsiTheme="minorHAnsi" w:cstheme="minorHAnsi"/>
          <w:noProof/>
          <w:color w:val="4F6228" w:themeColor="accent3" w:themeShade="80"/>
        </w:rPr>
        <w:t> </w:t>
      </w:r>
      <w:r>
        <w:rPr>
          <w:rFonts w:asciiTheme="minorHAnsi" w:hAnsiTheme="minorHAnsi" w:cstheme="minorHAnsi"/>
          <w:noProof/>
          <w:color w:val="4F6228" w:themeColor="accent3" w:themeShade="80"/>
        </w:rPr>
        <w:t> </w:t>
      </w:r>
      <w:r>
        <w:rPr>
          <w:rFonts w:asciiTheme="minorHAnsi" w:hAnsiTheme="minorHAnsi" w:cstheme="minorHAnsi"/>
          <w:noProof/>
          <w:color w:val="4F6228" w:themeColor="accent3" w:themeShade="80"/>
        </w:rPr>
        <w:t> </w:t>
      </w:r>
      <w:r>
        <w:rPr>
          <w:rFonts w:asciiTheme="minorHAnsi" w:hAnsiTheme="minorHAnsi" w:cstheme="minorHAnsi"/>
          <w:color w:val="4F6228" w:themeColor="accent3" w:themeShade="80"/>
        </w:rPr>
        <w:fldChar w:fldCharType="end"/>
      </w:r>
      <w:bookmarkEnd w:id="0"/>
      <w:r>
        <w:rPr>
          <w:rFonts w:asciiTheme="minorHAnsi" w:hAnsiTheme="minorHAnsi" w:cstheme="minorHAnsi"/>
          <w:color w:val="4F6228" w:themeColor="accent3" w:themeShade="80"/>
        </w:rPr>
        <w:t>para el presente curso escolar 2021/22 es el siguiente:</w:t>
      </w:r>
    </w:p>
    <w:p w14:paraId="4B92C57C" w14:textId="77777777" w:rsidR="00883B44" w:rsidRPr="00883B44" w:rsidRDefault="00883B44" w:rsidP="00883B44">
      <w:pPr>
        <w:pStyle w:val="Prrafodelista"/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rFonts w:asciiTheme="minorHAnsi" w:hAnsiTheme="minorHAnsi" w:cstheme="minorHAnsi"/>
          <w:color w:val="4F6228" w:themeColor="accent3" w:themeShade="80"/>
        </w:rPr>
      </w:pPr>
    </w:p>
    <w:p w14:paraId="71C8C8C4" w14:textId="77777777" w:rsidR="00EF636D" w:rsidRPr="00667896" w:rsidRDefault="00EF636D" w:rsidP="00BF30F0">
      <w:pPr>
        <w:spacing w:line="360" w:lineRule="auto"/>
        <w:rPr>
          <w:rFonts w:asciiTheme="minorHAnsi" w:hAnsiTheme="minorHAnsi" w:cstheme="minorHAnsi"/>
          <w:color w:val="4F6228" w:themeColor="accent3" w:themeShade="80"/>
        </w:rPr>
      </w:pPr>
    </w:p>
    <w:sectPr w:rsidR="00EF636D" w:rsidRPr="00667896" w:rsidSect="002C7A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5541" w14:textId="77777777" w:rsidR="009131C0" w:rsidRDefault="009131C0" w:rsidP="00BF30F0">
      <w:r>
        <w:separator/>
      </w:r>
    </w:p>
  </w:endnote>
  <w:endnote w:type="continuationSeparator" w:id="0">
    <w:p w14:paraId="3B3EEBF1" w14:textId="77777777" w:rsidR="009131C0" w:rsidRDefault="009131C0" w:rsidP="00BF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605B" w14:textId="77777777" w:rsidR="009131C0" w:rsidRDefault="009131C0" w:rsidP="00BF30F0">
      <w:r>
        <w:separator/>
      </w:r>
    </w:p>
  </w:footnote>
  <w:footnote w:type="continuationSeparator" w:id="0">
    <w:p w14:paraId="25D93AFA" w14:textId="77777777" w:rsidR="009131C0" w:rsidRDefault="009131C0" w:rsidP="00BF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D75F" w14:textId="77777777" w:rsidR="00ED1D46" w:rsidRPr="00B94D71" w:rsidRDefault="00ED1D46" w:rsidP="00ED1D46">
    <w:pPr>
      <w:jc w:val="center"/>
      <w:rPr>
        <w:rFonts w:ascii="Calibri" w:hAnsi="Calibri" w:cs="Arial"/>
        <w:bCs/>
        <w:color w:val="808080" w:themeColor="background1" w:themeShade="80"/>
        <w:sz w:val="22"/>
        <w:szCs w:val="22"/>
      </w:rPr>
    </w:pPr>
    <w:r w:rsidRPr="00B94D71">
      <w:rPr>
        <w:bCs/>
        <w:noProof/>
        <w:color w:val="808080" w:themeColor="background1" w:themeShade="80"/>
        <w:sz w:val="22"/>
        <w:szCs w:val="22"/>
        <w:lang w:eastAsia="es-ES"/>
      </w:rPr>
      <w:drawing>
        <wp:anchor distT="0" distB="0" distL="114300" distR="114300" simplePos="0" relativeHeight="251660288" behindDoc="0" locked="0" layoutInCell="1" allowOverlap="1" wp14:anchorId="6FC54B71" wp14:editId="7EEC1B5E">
          <wp:simplePos x="0" y="0"/>
          <wp:positionH relativeFrom="column">
            <wp:posOffset>4987435</wp:posOffset>
          </wp:positionH>
          <wp:positionV relativeFrom="paragraph">
            <wp:posOffset>-297180</wp:posOffset>
          </wp:positionV>
          <wp:extent cx="643890" cy="965200"/>
          <wp:effectExtent l="0" t="0" r="3810" b="0"/>
          <wp:wrapNone/>
          <wp:docPr id="1" name="Imagen 1" descr="C:\Users\Dirección\Dropbox\Logos\logo-sofia-pinte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ón\Dropbox\Logos\logo-sofia-pinte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D71">
      <w:rPr>
        <w:rFonts w:ascii="Calibri" w:hAnsi="Calibri" w:cs="Arial"/>
        <w:bCs/>
        <w:noProof/>
        <w:color w:val="808080" w:themeColor="background1" w:themeShade="80"/>
        <w:sz w:val="36"/>
        <w:szCs w:val="36"/>
      </w:rPr>
      <w:drawing>
        <wp:anchor distT="0" distB="0" distL="114300" distR="114300" simplePos="0" relativeHeight="251659264" behindDoc="1" locked="0" layoutInCell="1" allowOverlap="1" wp14:anchorId="42E2E5F3" wp14:editId="159C7E69">
          <wp:simplePos x="0" y="0"/>
          <wp:positionH relativeFrom="column">
            <wp:posOffset>-36685</wp:posOffset>
          </wp:positionH>
          <wp:positionV relativeFrom="paragraph">
            <wp:posOffset>-195580</wp:posOffset>
          </wp:positionV>
          <wp:extent cx="3781425" cy="682625"/>
          <wp:effectExtent l="0" t="0" r="3175" b="3175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Cs/>
        <w:color w:val="808080" w:themeColor="background1" w:themeShade="80"/>
        <w:sz w:val="22"/>
        <w:szCs w:val="22"/>
      </w:rPr>
      <w:t xml:space="preserve">                                                                                                           </w:t>
    </w:r>
  </w:p>
  <w:p w14:paraId="4D941135" w14:textId="77777777" w:rsidR="00ED1D46" w:rsidRDefault="00ED1D46" w:rsidP="00ED1D46">
    <w:pPr>
      <w:rPr>
        <w:rFonts w:ascii="Calibri" w:hAnsi="Calibri" w:cs="Arial"/>
        <w:bCs/>
        <w:color w:val="808080" w:themeColor="background1" w:themeShade="80"/>
        <w:sz w:val="16"/>
        <w:szCs w:val="16"/>
      </w:rPr>
    </w:pPr>
    <w:r w:rsidRPr="00773B34">
      <w:rPr>
        <w:rFonts w:ascii="Calibri" w:hAnsi="Calibri" w:cs="Arial"/>
        <w:bCs/>
        <w:color w:val="808080" w:themeColor="background1" w:themeShade="80"/>
        <w:sz w:val="16"/>
        <w:szCs w:val="16"/>
      </w:rPr>
      <w:t xml:space="preserve">                                                                           </w:t>
    </w:r>
  </w:p>
  <w:p w14:paraId="4464F2D9" w14:textId="77777777" w:rsidR="00ED1D46" w:rsidRDefault="00ED1D46" w:rsidP="00ED1D46">
    <w:pPr>
      <w:rPr>
        <w:rFonts w:ascii="Calibri" w:hAnsi="Calibri" w:cs="Arial"/>
        <w:bCs/>
        <w:color w:val="808080" w:themeColor="background1" w:themeShade="80"/>
        <w:sz w:val="16"/>
        <w:szCs w:val="16"/>
      </w:rPr>
    </w:pPr>
    <w:r>
      <w:rPr>
        <w:rFonts w:ascii="Calibri" w:hAnsi="Calibri" w:cs="Arial"/>
        <w:bCs/>
        <w:color w:val="808080" w:themeColor="background1" w:themeShade="80"/>
        <w:sz w:val="16"/>
        <w:szCs w:val="16"/>
      </w:rPr>
      <w:t xml:space="preserve">                                       </w:t>
    </w:r>
    <w:r w:rsidRPr="00773B34">
      <w:rPr>
        <w:rFonts w:ascii="Calibri" w:hAnsi="Calibri" w:cs="Arial"/>
        <w:bCs/>
        <w:color w:val="808080" w:themeColor="background1" w:themeShade="80"/>
        <w:sz w:val="16"/>
        <w:szCs w:val="16"/>
      </w:rPr>
      <w:t>Sanlúcar de Barrameda</w:t>
    </w:r>
  </w:p>
  <w:p w14:paraId="254A143A" w14:textId="77777777" w:rsidR="002C7AE0" w:rsidRDefault="002C7AE0" w:rsidP="002C7AE0">
    <w:pPr>
      <w:rPr>
        <w:rFonts w:ascii="Calibri" w:hAnsi="Calibri" w:cs="Arial"/>
        <w:bCs/>
        <w:color w:val="808080" w:themeColor="background1" w:themeShade="80"/>
        <w:sz w:val="16"/>
        <w:szCs w:val="16"/>
      </w:rPr>
    </w:pPr>
    <w:r w:rsidRPr="00773B34">
      <w:rPr>
        <w:rFonts w:ascii="Calibri" w:hAnsi="Calibri" w:cs="Arial"/>
        <w:bCs/>
        <w:color w:val="808080" w:themeColor="background1" w:themeShade="80"/>
        <w:sz w:val="16"/>
        <w:szCs w:val="16"/>
      </w:rPr>
      <w:t xml:space="preserve">                                                                           </w:t>
    </w:r>
  </w:p>
  <w:p w14:paraId="25F6CD43" w14:textId="637203D7" w:rsidR="002C7AE0" w:rsidRDefault="002C7AE0" w:rsidP="002C7AE0">
    <w:pPr>
      <w:rPr>
        <w:rFonts w:ascii="Calibri" w:hAnsi="Calibri" w:cs="Arial"/>
        <w:bCs/>
        <w:color w:val="808080" w:themeColor="background1" w:themeShade="80"/>
        <w:sz w:val="16"/>
        <w:szCs w:val="16"/>
      </w:rPr>
    </w:pPr>
    <w:r>
      <w:rPr>
        <w:rFonts w:ascii="Calibri" w:hAnsi="Calibri" w:cs="Arial"/>
        <w:bCs/>
        <w:color w:val="808080" w:themeColor="background1" w:themeShade="80"/>
        <w:sz w:val="16"/>
        <w:szCs w:val="16"/>
      </w:rPr>
      <w:t xml:space="preserve">              </w:t>
    </w:r>
    <w:r w:rsidR="00ED1D46">
      <w:rPr>
        <w:rFonts w:ascii="Calibri" w:hAnsi="Calibri" w:cs="Arial"/>
        <w:bCs/>
        <w:color w:val="808080" w:themeColor="background1" w:themeShade="80"/>
        <w:sz w:val="16"/>
        <w:szCs w:val="16"/>
      </w:rPr>
      <w:t xml:space="preserve">     </w:t>
    </w:r>
  </w:p>
  <w:p w14:paraId="5903B0CD" w14:textId="48306FF7" w:rsidR="0069439A" w:rsidRPr="002C7AE0" w:rsidRDefault="0069439A" w:rsidP="002C7A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8E0"/>
    <w:multiLevelType w:val="hybridMultilevel"/>
    <w:tmpl w:val="269482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7877"/>
    <w:multiLevelType w:val="hybridMultilevel"/>
    <w:tmpl w:val="646ACA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3024D"/>
    <w:multiLevelType w:val="hybridMultilevel"/>
    <w:tmpl w:val="00CCEC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552E"/>
    <w:multiLevelType w:val="hybridMultilevel"/>
    <w:tmpl w:val="00CCEC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9580B"/>
    <w:multiLevelType w:val="hybridMultilevel"/>
    <w:tmpl w:val="0720C61A"/>
    <w:lvl w:ilvl="0" w:tplc="8AFAF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AE4B6A"/>
    <w:multiLevelType w:val="hybridMultilevel"/>
    <w:tmpl w:val="B4B4F0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16A0"/>
    <w:multiLevelType w:val="hybridMultilevel"/>
    <w:tmpl w:val="2C24F0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6368A"/>
    <w:multiLevelType w:val="hybridMultilevel"/>
    <w:tmpl w:val="A636CF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5271ED"/>
    <w:multiLevelType w:val="hybridMultilevel"/>
    <w:tmpl w:val="D4BCBE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F0"/>
    <w:rsid w:val="000E0860"/>
    <w:rsid w:val="000F0A8E"/>
    <w:rsid w:val="00104C56"/>
    <w:rsid w:val="001250E4"/>
    <w:rsid w:val="00213AE3"/>
    <w:rsid w:val="00220B10"/>
    <w:rsid w:val="002510A2"/>
    <w:rsid w:val="002C7AE0"/>
    <w:rsid w:val="00314718"/>
    <w:rsid w:val="0036349E"/>
    <w:rsid w:val="003737A8"/>
    <w:rsid w:val="004276E3"/>
    <w:rsid w:val="004806E2"/>
    <w:rsid w:val="004933A4"/>
    <w:rsid w:val="004A0F87"/>
    <w:rsid w:val="00577FDE"/>
    <w:rsid w:val="005A35CE"/>
    <w:rsid w:val="005D0BB6"/>
    <w:rsid w:val="00601D4F"/>
    <w:rsid w:val="00604A82"/>
    <w:rsid w:val="00607294"/>
    <w:rsid w:val="00627639"/>
    <w:rsid w:val="00647957"/>
    <w:rsid w:val="00667896"/>
    <w:rsid w:val="0069439A"/>
    <w:rsid w:val="006A7B85"/>
    <w:rsid w:val="006E1AA7"/>
    <w:rsid w:val="00716E40"/>
    <w:rsid w:val="00747366"/>
    <w:rsid w:val="007A434A"/>
    <w:rsid w:val="007B355B"/>
    <w:rsid w:val="007E5F7E"/>
    <w:rsid w:val="007F3186"/>
    <w:rsid w:val="00854471"/>
    <w:rsid w:val="00872117"/>
    <w:rsid w:val="00883B44"/>
    <w:rsid w:val="008B3253"/>
    <w:rsid w:val="009131C0"/>
    <w:rsid w:val="009D06E2"/>
    <w:rsid w:val="00A36F28"/>
    <w:rsid w:val="00A5762E"/>
    <w:rsid w:val="00A87AB3"/>
    <w:rsid w:val="00AB6252"/>
    <w:rsid w:val="00B26E0A"/>
    <w:rsid w:val="00B27801"/>
    <w:rsid w:val="00B37712"/>
    <w:rsid w:val="00B57880"/>
    <w:rsid w:val="00BC5853"/>
    <w:rsid w:val="00BF30F0"/>
    <w:rsid w:val="00C26B00"/>
    <w:rsid w:val="00D76512"/>
    <w:rsid w:val="00D80E46"/>
    <w:rsid w:val="00EC1AA2"/>
    <w:rsid w:val="00ED1D46"/>
    <w:rsid w:val="00EF636D"/>
    <w:rsid w:val="00F23765"/>
    <w:rsid w:val="00FA1A94"/>
    <w:rsid w:val="00FF2C0D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4EF08"/>
  <w15:docId w15:val="{3B0E2F2E-A9A5-4447-A019-54C1D9AC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30F0"/>
  </w:style>
  <w:style w:type="character" w:customStyle="1" w:styleId="EncabezadoCar">
    <w:name w:val="Encabezado Car"/>
    <w:basedOn w:val="Fuentedeprrafopredeter"/>
    <w:link w:val="Encabezado"/>
    <w:rsid w:val="00BF30F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Sinespaciado">
    <w:name w:val="No Spacing"/>
    <w:qFormat/>
    <w:rsid w:val="00BF3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F30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0F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0F0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576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36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E313-8733-4AE2-9BEC-F86BF5CA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Francisco Luis Bache Bernal</cp:lastModifiedBy>
  <cp:revision>7</cp:revision>
  <cp:lastPrinted>2019-02-04T11:30:00Z</cp:lastPrinted>
  <dcterms:created xsi:type="dcterms:W3CDTF">2021-02-03T16:25:00Z</dcterms:created>
  <dcterms:modified xsi:type="dcterms:W3CDTF">2021-09-12T11:52:00Z</dcterms:modified>
</cp:coreProperties>
</file>